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2D" w:rsidRPr="00EC492D" w:rsidRDefault="00EC492D" w:rsidP="00EC492D">
      <w:pPr>
        <w:bidi/>
        <w:spacing w:after="240" w:line="240" w:lineRule="auto"/>
        <w:rPr>
          <w:rFonts w:ascii="Times New Roman" w:eastAsia="Times New Roman" w:hAnsi="Times New Roman" w:cs="Times New Roman"/>
          <w:sz w:val="24"/>
          <w:szCs w:val="24"/>
        </w:rPr>
      </w:pPr>
      <w:r w:rsidRPr="00EC492D">
        <w:rPr>
          <w:rFonts w:ascii="Tahoma" w:eastAsia="Times New Roman" w:hAnsi="Tahoma" w:cs="Tahoma"/>
          <w:b/>
          <w:bCs/>
          <w:color w:val="9900CC"/>
          <w:sz w:val="21"/>
          <w:szCs w:val="21"/>
          <w:rtl/>
        </w:rPr>
        <w:t>راهنمای شرکت های کارگزار جذب دانشجوی بین المللی</w:t>
      </w:r>
    </w:p>
    <w:p w:rsidR="00EC492D" w:rsidRPr="00EC492D" w:rsidRDefault="00EC492D" w:rsidP="00EC492D">
      <w:pPr>
        <w:spacing w:after="0" w:line="240" w:lineRule="auto"/>
        <w:rPr>
          <w:rFonts w:ascii="Times New Roman" w:eastAsia="Times New Roman" w:hAnsi="Times New Roman" w:cs="Times New Roman"/>
          <w:sz w:val="24"/>
          <w:szCs w:val="24"/>
        </w:rPr>
      </w:pPr>
      <w:r w:rsidRPr="00EC492D">
        <w:rPr>
          <w:rFonts w:ascii="Times New Roman" w:eastAsia="Times New Roman" w:hAnsi="Times New Roman" w:cs="Times New Roman"/>
          <w:sz w:val="24"/>
          <w:szCs w:val="24"/>
        </w:rPr>
        <w:pict>
          <v:rect id="_x0000_i1025" style="width:0;height:1.5pt" o:hralign="center" o:hrstd="t" o:hr="t" fillcolor="#a0a0a0" stroked="f"/>
        </w:pict>
      </w:r>
    </w:p>
    <w:p w:rsidR="00252077" w:rsidRDefault="00EC492D" w:rsidP="00EC492D">
      <w:pPr>
        <w:bidi/>
      </w:pPr>
      <w:r w:rsidRPr="00EC492D">
        <w:rPr>
          <w:rFonts w:ascii="Tahoma" w:eastAsia="Times New Roman" w:hAnsi="Tahoma" w:cs="Tahoma"/>
          <w:color w:val="222222"/>
          <w:sz w:val="20"/>
          <w:szCs w:val="20"/>
          <w:rtl/>
        </w:rPr>
        <w:t xml:space="preserve">دانشگاه علوم پزشکی تبریز بر اساس مجوز مورخ 1398/11/15 هیئت امنای دانشگاه، جهت تکمیل ظرفیت خود در زمینه پذیرش دانشجویانِ بین المللیِ غیر بورسیه با شرکت هایِ حائز شرایطِ داخلی و خارجی آماده انعقاد </w:t>
      </w:r>
      <w:hyperlink r:id="rId4" w:history="1">
        <w:r w:rsidRPr="00EC492D">
          <w:rPr>
            <w:rFonts w:ascii="Tahoma" w:eastAsia="Times New Roman" w:hAnsi="Tahoma" w:cs="Tahoma"/>
            <w:color w:val="0000FF"/>
            <w:sz w:val="20"/>
            <w:szCs w:val="20"/>
            <w:u w:val="single"/>
            <w:rtl/>
          </w:rPr>
          <w:t>تفاهم نامه همکاری</w:t>
        </w:r>
      </w:hyperlink>
      <w:r w:rsidRPr="00EC492D">
        <w:rPr>
          <w:rFonts w:ascii="Tahoma" w:eastAsia="Times New Roman" w:hAnsi="Tahoma" w:cs="Tahoma"/>
          <w:color w:val="222222"/>
          <w:sz w:val="20"/>
          <w:szCs w:val="20"/>
        </w:rPr>
        <w:t xml:space="preserve"> </w:t>
      </w:r>
      <w:r w:rsidRPr="00EC492D">
        <w:rPr>
          <w:rFonts w:ascii="Tahoma" w:eastAsia="Times New Roman" w:hAnsi="Tahoma" w:cs="Tahoma"/>
          <w:color w:val="222222"/>
          <w:sz w:val="20"/>
          <w:szCs w:val="20"/>
          <w:rtl/>
        </w:rPr>
        <w:t>می باشد</w:t>
      </w:r>
      <w:r w:rsidRPr="00EC492D">
        <w:rPr>
          <w:rFonts w:ascii="Tahoma" w:eastAsia="Times New Roman" w:hAnsi="Tahoma" w:cs="Tahoma"/>
          <w:color w:val="222222"/>
          <w:sz w:val="20"/>
          <w:szCs w:val="20"/>
        </w:rPr>
        <w:t>.</w:t>
      </w:r>
      <w:r w:rsidRPr="00EC492D">
        <w:rPr>
          <w:rFonts w:ascii="Tahoma" w:eastAsia="Times New Roman" w:hAnsi="Tahoma" w:cs="Tahoma"/>
          <w:color w:val="222222"/>
          <w:sz w:val="20"/>
          <w:szCs w:val="20"/>
        </w:rPr>
        <w:br/>
      </w:r>
      <w:r w:rsidRPr="00EC492D">
        <w:rPr>
          <w:rFonts w:ascii="Tahoma" w:eastAsia="Times New Roman" w:hAnsi="Tahoma" w:cs="Tahoma"/>
          <w:color w:val="222222"/>
          <w:sz w:val="20"/>
          <w:szCs w:val="20"/>
          <w:rtl/>
        </w:rPr>
        <w:t xml:space="preserve">بر اساس مجوز مذکور، حداکثر مقدار تخفیف  برای شرکتهای دارای تفاهم نامه با دانشگاه، پس از ثبت نامِ هر دانشجوی معرفی شده </w:t>
      </w:r>
      <w:r w:rsidRPr="00EC492D">
        <w:rPr>
          <w:rFonts w:ascii="Tahoma" w:eastAsia="Times New Roman" w:hAnsi="Tahoma" w:cs="Tahoma"/>
          <w:b/>
          <w:bCs/>
          <w:color w:val="222222"/>
          <w:sz w:val="20"/>
          <w:szCs w:val="20"/>
          <w:rtl/>
        </w:rPr>
        <w:t>تا ده درصد شهریه ثابت و متغیر ترم اول</w:t>
      </w:r>
      <w:r w:rsidRPr="00EC492D">
        <w:rPr>
          <w:rFonts w:ascii="Tahoma" w:eastAsia="Times New Roman" w:hAnsi="Tahoma" w:cs="Tahoma"/>
          <w:color w:val="222222"/>
          <w:sz w:val="20"/>
          <w:szCs w:val="20"/>
          <w:rtl/>
        </w:rPr>
        <w:t xml:space="preserve"> شروع به تحصیل خواهد بود</w:t>
      </w:r>
      <w:r w:rsidRPr="00EC492D">
        <w:rPr>
          <w:rFonts w:ascii="Tahoma" w:eastAsia="Times New Roman" w:hAnsi="Tahoma" w:cs="Tahoma"/>
          <w:color w:val="222222"/>
          <w:sz w:val="20"/>
          <w:szCs w:val="20"/>
        </w:rPr>
        <w:t>.</w:t>
      </w:r>
      <w:r w:rsidRPr="00EC492D">
        <w:rPr>
          <w:rFonts w:ascii="Tahoma" w:eastAsia="Times New Roman" w:hAnsi="Tahoma" w:cs="Tahoma"/>
          <w:color w:val="222222"/>
          <w:sz w:val="20"/>
          <w:szCs w:val="20"/>
        </w:rPr>
        <w:br/>
      </w:r>
      <w:r w:rsidRPr="00EC492D">
        <w:rPr>
          <w:rFonts w:ascii="Tahoma" w:eastAsia="Times New Roman" w:hAnsi="Tahoma" w:cs="Tahoma"/>
          <w:color w:val="222222"/>
          <w:sz w:val="20"/>
          <w:szCs w:val="20"/>
        </w:rPr>
        <w:br/>
      </w:r>
      <w:r w:rsidRPr="00EC492D">
        <w:rPr>
          <w:rFonts w:ascii="Tahoma" w:eastAsia="Times New Roman" w:hAnsi="Tahoma" w:cs="Tahoma"/>
          <w:b/>
          <w:bCs/>
          <w:color w:val="222222"/>
          <w:sz w:val="20"/>
          <w:szCs w:val="20"/>
          <w:rtl/>
        </w:rPr>
        <w:t>توجه 1</w:t>
      </w:r>
      <w:r w:rsidRPr="00EC492D">
        <w:rPr>
          <w:rFonts w:ascii="Tahoma" w:eastAsia="Times New Roman" w:hAnsi="Tahoma" w:cs="Tahoma"/>
          <w:b/>
          <w:bCs/>
          <w:color w:val="222222"/>
          <w:sz w:val="20"/>
          <w:szCs w:val="20"/>
        </w:rPr>
        <w:t>:</w:t>
      </w:r>
      <w:r w:rsidRPr="00EC492D">
        <w:rPr>
          <w:rFonts w:ascii="Tahoma" w:eastAsia="Times New Roman" w:hAnsi="Tahoma" w:cs="Tahoma"/>
          <w:color w:val="222222"/>
          <w:sz w:val="20"/>
          <w:szCs w:val="20"/>
        </w:rPr>
        <w:t xml:space="preserve">  </w:t>
      </w:r>
      <w:r w:rsidRPr="00EC492D">
        <w:rPr>
          <w:rFonts w:ascii="Tahoma" w:eastAsia="Times New Roman" w:hAnsi="Tahoma" w:cs="Tahoma"/>
          <w:color w:val="222222"/>
          <w:sz w:val="20"/>
          <w:szCs w:val="20"/>
          <w:rtl/>
        </w:rPr>
        <w:t xml:space="preserve">تمام مراحل انعقاد تفاهم نامه از طریق پست الکترونیکی (ایمیل) </w:t>
      </w:r>
      <w:r w:rsidRPr="00EC492D">
        <w:rPr>
          <w:rFonts w:ascii="Tahoma" w:eastAsia="Times New Roman" w:hAnsi="Tahoma" w:cs="Tahoma"/>
          <w:noProof/>
          <w:color w:val="222222"/>
          <w:sz w:val="20"/>
          <w:szCs w:val="20"/>
        </w:rPr>
        <mc:AlternateContent>
          <mc:Choice Requires="wps">
            <w:drawing>
              <wp:inline distT="0" distB="0" distL="0" distR="0">
                <wp:extent cx="304800" cy="304800"/>
                <wp:effectExtent l="0" t="0" r="0" b="0"/>
                <wp:docPr id="2" name="Rectangle 2" descr="/Uploads/User/5888/image/iro-email-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EAA9E" id="Rectangle 2" o:spid="_x0000_s1026" alt="/Uploads/User/5888/image/iro-email-ima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qCTt+dcCAADs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EC492D">
        <w:rPr>
          <w:rFonts w:ascii="Tahoma" w:eastAsia="Times New Roman" w:hAnsi="Tahoma" w:cs="Tahoma"/>
          <w:color w:val="222222"/>
          <w:sz w:val="20"/>
          <w:szCs w:val="20"/>
          <w:rtl/>
        </w:rPr>
        <w:t>صورت می گیرد و نیازی به تماس تلفنی یا مراجعه حضوری نمی باشد</w:t>
      </w:r>
      <w:r w:rsidRPr="00EC492D">
        <w:rPr>
          <w:rFonts w:ascii="Tahoma" w:eastAsia="Times New Roman" w:hAnsi="Tahoma" w:cs="Tahoma"/>
          <w:color w:val="222222"/>
          <w:sz w:val="20"/>
          <w:szCs w:val="20"/>
        </w:rPr>
        <w:t>.</w:t>
      </w:r>
      <w:r w:rsidRPr="00EC492D">
        <w:rPr>
          <w:rFonts w:ascii="Tahoma" w:eastAsia="Times New Roman" w:hAnsi="Tahoma" w:cs="Tahoma"/>
          <w:color w:val="222222"/>
          <w:sz w:val="20"/>
          <w:szCs w:val="20"/>
        </w:rPr>
        <w:br/>
      </w:r>
      <w:r w:rsidRPr="00EC492D">
        <w:rPr>
          <w:rFonts w:ascii="Tahoma" w:eastAsia="Times New Roman" w:hAnsi="Tahoma" w:cs="Tahoma"/>
          <w:b/>
          <w:bCs/>
          <w:color w:val="222222"/>
          <w:sz w:val="20"/>
          <w:szCs w:val="20"/>
          <w:rtl/>
        </w:rPr>
        <w:t>توجه 2</w:t>
      </w:r>
      <w:r w:rsidRPr="00EC492D">
        <w:rPr>
          <w:rFonts w:ascii="Tahoma" w:eastAsia="Times New Roman" w:hAnsi="Tahoma" w:cs="Tahoma"/>
          <w:b/>
          <w:bCs/>
          <w:color w:val="222222"/>
          <w:sz w:val="20"/>
          <w:szCs w:val="20"/>
        </w:rPr>
        <w:t>:</w:t>
      </w:r>
      <w:r w:rsidRPr="00EC492D">
        <w:rPr>
          <w:rFonts w:ascii="Tahoma" w:eastAsia="Times New Roman" w:hAnsi="Tahoma" w:cs="Tahoma"/>
          <w:color w:val="222222"/>
          <w:sz w:val="20"/>
          <w:szCs w:val="20"/>
        </w:rPr>
        <w:t xml:space="preserve"> </w:t>
      </w:r>
      <w:r w:rsidRPr="00EC492D">
        <w:rPr>
          <w:rFonts w:ascii="Tahoma" w:eastAsia="Times New Roman" w:hAnsi="Tahoma" w:cs="Tahoma"/>
          <w:color w:val="222222"/>
          <w:sz w:val="20"/>
          <w:szCs w:val="20"/>
          <w:rtl/>
        </w:rPr>
        <w:t>این تفاهم نامه صرفا برای جذب و پذیرش متقاضیان بین المللی بوده و شامل دانشجویان انتقالی نمی باشد</w:t>
      </w:r>
      <w:r w:rsidRPr="00EC492D">
        <w:rPr>
          <w:rFonts w:ascii="Tahoma" w:eastAsia="Times New Roman" w:hAnsi="Tahoma" w:cs="Tahoma"/>
          <w:color w:val="222222"/>
          <w:sz w:val="20"/>
          <w:szCs w:val="20"/>
        </w:rPr>
        <w:t>.</w:t>
      </w:r>
      <w:r w:rsidRPr="00EC492D">
        <w:rPr>
          <w:rFonts w:ascii="Tahoma" w:eastAsia="Times New Roman" w:hAnsi="Tahoma" w:cs="Tahoma"/>
          <w:color w:val="222222"/>
          <w:sz w:val="20"/>
          <w:szCs w:val="20"/>
        </w:rPr>
        <w:br/>
      </w:r>
      <w:r w:rsidRPr="00EC492D">
        <w:rPr>
          <w:rFonts w:ascii="Tahoma" w:eastAsia="Times New Roman" w:hAnsi="Tahoma" w:cs="Tahoma"/>
          <w:color w:val="222222"/>
          <w:sz w:val="20"/>
          <w:szCs w:val="20"/>
        </w:rPr>
        <w:br/>
        <w:t> </w:t>
      </w:r>
      <w:r w:rsidRPr="00EC492D">
        <w:rPr>
          <w:rFonts w:ascii="Tahoma" w:eastAsia="Times New Roman" w:hAnsi="Tahoma" w:cs="Tahoma"/>
          <w:b/>
          <w:bCs/>
          <w:color w:val="222222"/>
          <w:sz w:val="20"/>
          <w:szCs w:val="20"/>
          <w:rtl/>
        </w:rPr>
        <w:t>جهت درخواست انعقاد تفاهم نامه، به ترتیب زیر عمل نمایید</w:t>
      </w:r>
      <w:r w:rsidRPr="00EC492D">
        <w:rPr>
          <w:rFonts w:ascii="Tahoma" w:eastAsia="Times New Roman" w:hAnsi="Tahoma" w:cs="Tahoma"/>
          <w:b/>
          <w:bCs/>
          <w:color w:val="222222"/>
          <w:sz w:val="20"/>
          <w:szCs w:val="20"/>
        </w:rPr>
        <w:t>:</w:t>
      </w:r>
      <w:r w:rsidRPr="00EC492D">
        <w:rPr>
          <w:rFonts w:ascii="Tahoma" w:eastAsia="Times New Roman" w:hAnsi="Tahoma" w:cs="Tahoma"/>
          <w:b/>
          <w:bCs/>
          <w:color w:val="222222"/>
          <w:sz w:val="20"/>
          <w:szCs w:val="20"/>
        </w:rPr>
        <w:br/>
      </w:r>
      <w:bookmarkStart w:id="0" w:name="_GoBack"/>
      <w:r w:rsidRPr="00EC492D">
        <w:rPr>
          <w:rFonts w:ascii="Tahoma" w:eastAsia="Times New Roman" w:hAnsi="Tahoma" w:cs="Tahoma"/>
          <w:b/>
          <w:bCs/>
          <w:color w:val="222222"/>
          <w:sz w:val="20"/>
          <w:szCs w:val="20"/>
        </w:rPr>
        <w:br/>
        <w:t>1-</w:t>
      </w:r>
      <w:r w:rsidRPr="00EC492D">
        <w:rPr>
          <w:rFonts w:ascii="Tahoma" w:eastAsia="Times New Roman" w:hAnsi="Tahoma" w:cs="Tahoma"/>
          <w:color w:val="222222"/>
          <w:sz w:val="20"/>
          <w:szCs w:val="20"/>
        </w:rPr>
        <w:t xml:space="preserve"> </w:t>
      </w:r>
      <w:r w:rsidRPr="00EC492D">
        <w:rPr>
          <w:rFonts w:ascii="Tahoma" w:eastAsia="Times New Roman" w:hAnsi="Tahoma" w:cs="Tahoma"/>
          <w:color w:val="222222"/>
          <w:sz w:val="20"/>
          <w:szCs w:val="20"/>
          <w:rtl/>
        </w:rPr>
        <w:t xml:space="preserve">مطالعه </w:t>
      </w:r>
      <w:hyperlink r:id="rId5" w:history="1">
        <w:r w:rsidRPr="00EC492D">
          <w:rPr>
            <w:rFonts w:ascii="Tahoma" w:eastAsia="Times New Roman" w:hAnsi="Tahoma" w:cs="Tahoma"/>
            <w:color w:val="0000FF"/>
            <w:sz w:val="20"/>
            <w:szCs w:val="20"/>
            <w:u w:val="single"/>
            <w:rtl/>
          </w:rPr>
          <w:t>شرایط پذیرش، رشته ها ، ظرفیت ها و شهریه ها</w:t>
        </w:r>
      </w:hyperlink>
      <w:r w:rsidRPr="00EC492D">
        <w:rPr>
          <w:rFonts w:ascii="Tahoma" w:eastAsia="Times New Roman" w:hAnsi="Tahoma" w:cs="Tahoma"/>
          <w:sz w:val="20"/>
          <w:szCs w:val="20"/>
        </w:rPr>
        <w:br/>
      </w:r>
      <w:r w:rsidRPr="00EC492D">
        <w:rPr>
          <w:rFonts w:ascii="Tahoma" w:eastAsia="Times New Roman" w:hAnsi="Tahoma" w:cs="Tahoma"/>
          <w:b/>
          <w:bCs/>
          <w:color w:val="222222"/>
          <w:sz w:val="20"/>
          <w:szCs w:val="20"/>
        </w:rPr>
        <w:t>2-</w:t>
      </w:r>
      <w:r w:rsidRPr="00EC492D">
        <w:rPr>
          <w:rFonts w:ascii="Tahoma" w:eastAsia="Times New Roman" w:hAnsi="Tahoma" w:cs="Tahoma"/>
          <w:color w:val="222222"/>
          <w:sz w:val="20"/>
          <w:szCs w:val="20"/>
        </w:rPr>
        <w:t xml:space="preserve"> </w:t>
      </w:r>
      <w:r w:rsidRPr="00EC492D">
        <w:rPr>
          <w:rFonts w:ascii="Tahoma" w:eastAsia="Times New Roman" w:hAnsi="Tahoma" w:cs="Tahoma"/>
          <w:color w:val="222222"/>
          <w:sz w:val="20"/>
          <w:szCs w:val="20"/>
          <w:rtl/>
        </w:rPr>
        <w:t xml:space="preserve">مطالعه متن </w:t>
      </w:r>
      <w:hyperlink r:id="rId6" w:history="1">
        <w:r w:rsidRPr="00EC492D">
          <w:rPr>
            <w:rFonts w:ascii="Tahoma" w:eastAsia="Times New Roman" w:hAnsi="Tahoma" w:cs="Tahoma"/>
            <w:color w:val="0000FF"/>
            <w:sz w:val="20"/>
            <w:szCs w:val="20"/>
            <w:u w:val="single"/>
            <w:rtl/>
          </w:rPr>
          <w:t>تفاهم نامه</w:t>
        </w:r>
      </w:hyperlink>
      <w:r w:rsidRPr="00EC492D">
        <w:rPr>
          <w:rFonts w:ascii="Tahoma" w:eastAsia="Times New Roman" w:hAnsi="Tahoma" w:cs="Tahoma"/>
          <w:sz w:val="20"/>
          <w:szCs w:val="20"/>
        </w:rPr>
        <w:br/>
      </w:r>
      <w:r w:rsidRPr="00EC492D">
        <w:rPr>
          <w:rFonts w:ascii="Tahoma" w:eastAsia="Times New Roman" w:hAnsi="Tahoma" w:cs="Tahoma"/>
          <w:b/>
          <w:bCs/>
          <w:color w:val="222222"/>
          <w:sz w:val="20"/>
          <w:szCs w:val="20"/>
        </w:rPr>
        <w:t>3-</w:t>
      </w:r>
      <w:r w:rsidRPr="00EC492D">
        <w:rPr>
          <w:rFonts w:ascii="Tahoma" w:eastAsia="Times New Roman" w:hAnsi="Tahoma" w:cs="Tahoma"/>
          <w:color w:val="222222"/>
          <w:sz w:val="20"/>
          <w:szCs w:val="20"/>
        </w:rPr>
        <w:t xml:space="preserve"> </w:t>
      </w:r>
      <w:r w:rsidRPr="00EC492D">
        <w:rPr>
          <w:rFonts w:ascii="Tahoma" w:eastAsia="Times New Roman" w:hAnsi="Tahoma" w:cs="Tahoma"/>
          <w:color w:val="222222"/>
          <w:sz w:val="20"/>
          <w:szCs w:val="20"/>
          <w:rtl/>
        </w:rPr>
        <w:t xml:space="preserve">ارسالِ درخواست برای انعقاد تفاهم نامه به انضمامِ فایلِ اسکنِ مجوزِ فعالیت یا پروانه کسب شرکت از طریق پست الکترونیکی (ایمیل) رسمی دانشگاه به آدرس </w:t>
      </w:r>
      <w:r w:rsidRPr="00EC492D">
        <w:rPr>
          <w:rFonts w:ascii="Tahoma" w:eastAsia="Times New Roman" w:hAnsi="Tahoma" w:cs="Tahoma"/>
          <w:noProof/>
          <w:color w:val="222222"/>
          <w:sz w:val="20"/>
          <w:szCs w:val="20"/>
        </w:rPr>
        <mc:AlternateContent>
          <mc:Choice Requires="wps">
            <w:drawing>
              <wp:inline distT="0" distB="0" distL="0" distR="0">
                <wp:extent cx="304800" cy="304800"/>
                <wp:effectExtent l="0" t="0" r="0" b="0"/>
                <wp:docPr id="1" name="Rectangle 1" descr="/Uploads/User/5888/image/iro-email-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445B1" id="Rectangle 1" o:spid="_x0000_s1026" alt="/Uploads/User/5888/image/iro-email-ima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HVue/VAgAA7A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EC492D">
        <w:rPr>
          <w:rFonts w:ascii="Tahoma" w:eastAsia="Times New Roman" w:hAnsi="Tahoma" w:cs="Tahoma"/>
          <w:color w:val="222222"/>
          <w:sz w:val="20"/>
          <w:szCs w:val="20"/>
        </w:rPr>
        <w:br/>
      </w:r>
      <w:r w:rsidRPr="00EC492D">
        <w:rPr>
          <w:rFonts w:ascii="Tahoma" w:eastAsia="Times New Roman" w:hAnsi="Tahoma" w:cs="Tahoma"/>
          <w:b/>
          <w:bCs/>
          <w:color w:val="222222"/>
          <w:sz w:val="20"/>
          <w:szCs w:val="20"/>
        </w:rPr>
        <w:t>4-</w:t>
      </w:r>
      <w:r w:rsidRPr="00EC492D">
        <w:rPr>
          <w:rFonts w:ascii="Tahoma" w:eastAsia="Times New Roman" w:hAnsi="Tahoma" w:cs="Tahoma"/>
          <w:color w:val="222222"/>
          <w:sz w:val="20"/>
          <w:szCs w:val="20"/>
        </w:rPr>
        <w:t xml:space="preserve"> </w:t>
      </w:r>
      <w:r w:rsidRPr="00EC492D">
        <w:rPr>
          <w:rFonts w:ascii="Tahoma" w:eastAsia="Times New Roman" w:hAnsi="Tahoma" w:cs="Tahoma"/>
          <w:color w:val="222222"/>
          <w:sz w:val="20"/>
          <w:szCs w:val="20"/>
          <w:rtl/>
        </w:rPr>
        <w:t>منتظر دریافت پاسخ دانشگاه (موافقت یا عدم موافقت) باشید. در صورت موافقت دانشگاه با انعقاد تفاهم نامه، فرمت تکمیل شده آن حداکثر تا یک ماه به آدرس پست الکترونیکی (ایمیل) شرکت ارسال خواهد شد. عدم موافقت نیز حداکثر تا یک ماه از طریق ایمیل ارسال خواهد شد</w:t>
      </w:r>
      <w:r w:rsidRPr="00EC492D">
        <w:rPr>
          <w:rFonts w:ascii="Tahoma" w:eastAsia="Times New Roman" w:hAnsi="Tahoma" w:cs="Tahoma"/>
          <w:color w:val="222222"/>
          <w:sz w:val="20"/>
          <w:szCs w:val="20"/>
        </w:rPr>
        <w:t>.</w:t>
      </w:r>
      <w:bookmarkEnd w:id="0"/>
    </w:p>
    <w:sectPr w:rsidR="00252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9F"/>
    <w:rsid w:val="0007779F"/>
    <w:rsid w:val="00252077"/>
    <w:rsid w:val="00EC4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CECB5-ABBB-4F01-A6F7-E3D9EB9D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492D"/>
    <w:rPr>
      <w:b/>
      <w:bCs/>
    </w:rPr>
  </w:style>
  <w:style w:type="character" w:styleId="Hyperlink">
    <w:name w:val="Hyperlink"/>
    <w:basedOn w:val="DefaultParagraphFont"/>
    <w:uiPriority w:val="99"/>
    <w:semiHidden/>
    <w:unhideWhenUsed/>
    <w:rsid w:val="00EC4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ploads/User/5888/files/&#1580;&#1584;&#1576;%20&#1583;&#1575;&#1606;&#1588;&#1580;&#1608;&#1740;%20&#1582;&#1575;&#1585;&#1580;&#1740;/%d8%aa%d9%81%d8%a7%d9%87%d9%85%20%d9%86%d8%a7%d9%85%d9%87%20%d8%b4%d8%b1%da%a9%d8%aa%20%d9%87%d8%a7%db%8c%20%da%a9%d8%a7%d8%b1%da%af%d8%b2%d8%a7%d8%b1-3.doc" TargetMode="External"/><Relationship Id="rId5" Type="http://schemas.openxmlformats.org/officeDocument/2006/relationships/hyperlink" Target="/uploads/user/7350/&#1575;&#1591;&#1604;&#1575;&#1593;&#1575;&#1578;%20&#1662;&#1584;&#1740;&#1585;&#1588;%20&#1583;&#1575;&#1606;&#1588;&#1580;&#1608;&#1740;&#1616;%20&#1576;&#1740;&#1606;&#8204;&#1575;&#1604;&#1605;&#1604;&#1604;&#1740;&#1616;%20&#1594;&#1740;&#1585;%20&#1576;&#1608;&#1585;&#1587;&#1740;&#1607;%20&#1583;&#1585;%20&#1587;&#1575;&#1604;&#1578;&#1581;&#1589;&#1740;&#1604;&#1740;%201402-1401%20-.docx" TargetMode="External"/><Relationship Id="rId4" Type="http://schemas.openxmlformats.org/officeDocument/2006/relationships/hyperlink" Target="/Uploads/User/5888/files/&#1580;&#1584;&#1576;%20&#1583;&#1575;&#1606;&#1588;&#1580;&#1608;&#1740;%20&#1582;&#1575;&#1585;&#1580;&#1740;/%d8%aa%d9%81%d8%a7%d9%87%d9%85%20%d9%86%d8%a7%d9%85%d9%87%20%d8%b4%d8%b1%da%a9%d8%aa%20%d9%87%d8%a7%db%8c%20%da%a9%d8%a7%d8%b1%da%af%d8%b2%d8%a7%d8%b1-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pc4229</dc:creator>
  <cp:keywords/>
  <dc:description/>
  <cp:lastModifiedBy>pc4229</cp:lastModifiedBy>
  <cp:revision>3</cp:revision>
  <dcterms:created xsi:type="dcterms:W3CDTF">2025-05-20T03:30:00Z</dcterms:created>
  <dcterms:modified xsi:type="dcterms:W3CDTF">2025-05-20T03:31:00Z</dcterms:modified>
</cp:coreProperties>
</file>